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D8" w:rsidRPr="00411D11" w:rsidRDefault="000207D8" w:rsidP="000207D8">
      <w:pPr>
        <w:spacing w:after="0" w:line="240" w:lineRule="auto"/>
        <w:jc w:val="both"/>
        <w:rPr>
          <w:sz w:val="24"/>
          <w:szCs w:val="24"/>
        </w:rPr>
      </w:pPr>
      <w:r w:rsidRPr="00411D11">
        <w:rPr>
          <w:sz w:val="24"/>
          <w:szCs w:val="24"/>
        </w:rPr>
        <w:t xml:space="preserve">Załącznik Nr </w:t>
      </w:r>
      <w:r w:rsidR="00DC5BB3">
        <w:rPr>
          <w:sz w:val="24"/>
          <w:szCs w:val="24"/>
        </w:rPr>
        <w:t>7</w:t>
      </w:r>
      <w:r w:rsidRPr="00411D11">
        <w:rPr>
          <w:sz w:val="24"/>
          <w:szCs w:val="24"/>
        </w:rPr>
        <w:t xml:space="preserve"> do SIWZ  </w:t>
      </w:r>
    </w:p>
    <w:p w:rsidR="000207D8" w:rsidRDefault="000207D8" w:rsidP="00C60693">
      <w:pPr>
        <w:spacing w:after="0" w:line="240" w:lineRule="auto"/>
        <w:jc w:val="center"/>
        <w:rPr>
          <w:b/>
          <w:sz w:val="24"/>
          <w:szCs w:val="24"/>
        </w:rPr>
      </w:pPr>
    </w:p>
    <w:p w:rsidR="00E3170F" w:rsidRPr="00C60693" w:rsidRDefault="00627337" w:rsidP="00C60693">
      <w:pPr>
        <w:spacing w:after="0" w:line="240" w:lineRule="auto"/>
        <w:jc w:val="center"/>
        <w:rPr>
          <w:b/>
          <w:sz w:val="24"/>
          <w:szCs w:val="24"/>
        </w:rPr>
      </w:pPr>
      <w:r w:rsidRPr="00C60693">
        <w:rPr>
          <w:b/>
          <w:sz w:val="24"/>
          <w:szCs w:val="24"/>
        </w:rPr>
        <w:t xml:space="preserve">WZÓR  KARTY  GWARANCYJNEJ </w:t>
      </w:r>
    </w:p>
    <w:p w:rsidR="00627337" w:rsidRPr="00C60693" w:rsidRDefault="00627337" w:rsidP="00C60693">
      <w:pPr>
        <w:spacing w:after="0" w:line="240" w:lineRule="auto"/>
        <w:jc w:val="center"/>
        <w:rPr>
          <w:b/>
          <w:sz w:val="24"/>
          <w:szCs w:val="24"/>
        </w:rPr>
      </w:pPr>
      <w:r w:rsidRPr="00C60693">
        <w:rPr>
          <w:b/>
          <w:sz w:val="24"/>
          <w:szCs w:val="24"/>
        </w:rPr>
        <w:t xml:space="preserve">KARTA  GWARANCYJNA  (Gwarancja jakości) </w:t>
      </w:r>
    </w:p>
    <w:p w:rsidR="00627337" w:rsidRDefault="00627337" w:rsidP="00C60693">
      <w:pPr>
        <w:spacing w:after="0" w:line="240" w:lineRule="auto"/>
        <w:jc w:val="center"/>
        <w:rPr>
          <w:sz w:val="24"/>
          <w:szCs w:val="24"/>
        </w:rPr>
      </w:pPr>
    </w:p>
    <w:p w:rsidR="00627337" w:rsidRDefault="00627337" w:rsidP="00C606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Dotyczy realizacji zadnia pn. „</w:t>
      </w:r>
      <w:r w:rsidR="0020611B">
        <w:rPr>
          <w:sz w:val="24"/>
          <w:szCs w:val="24"/>
        </w:rPr>
        <w:t>Przebudowa stadionu miejskiego w Karpaczu</w:t>
      </w:r>
      <w:r>
        <w:rPr>
          <w:sz w:val="24"/>
          <w:szCs w:val="24"/>
        </w:rPr>
        <w:t>”</w:t>
      </w:r>
      <w:r w:rsidR="0020611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27337" w:rsidRDefault="00627337" w:rsidP="00C60693">
      <w:pPr>
        <w:spacing w:after="0" w:line="240" w:lineRule="auto"/>
        <w:jc w:val="both"/>
        <w:rPr>
          <w:sz w:val="24"/>
          <w:szCs w:val="24"/>
        </w:rPr>
      </w:pPr>
    </w:p>
    <w:p w:rsidR="00627337" w:rsidRDefault="00627337" w:rsidP="00C6069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GWARANTEM </w:t>
      </w:r>
      <w:r>
        <w:rPr>
          <w:sz w:val="24"/>
          <w:szCs w:val="24"/>
        </w:rPr>
        <w:t xml:space="preserve">jest: </w:t>
      </w:r>
    </w:p>
    <w:p w:rsidR="00627337" w:rsidRDefault="00627337" w:rsidP="00C60693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(nazwa, adres)</w:t>
      </w:r>
      <w:r w:rsidR="00C60693">
        <w:rPr>
          <w:sz w:val="24"/>
          <w:szCs w:val="24"/>
        </w:rPr>
        <w:t xml:space="preserve"> ………………………………………………..</w:t>
      </w:r>
      <w:r>
        <w:rPr>
          <w:sz w:val="24"/>
          <w:szCs w:val="24"/>
        </w:rPr>
        <w:t xml:space="preserve"> </w:t>
      </w:r>
    </w:p>
    <w:p w:rsidR="00627337" w:rsidRDefault="00627337" w:rsidP="00C60693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Zwany także </w:t>
      </w:r>
      <w:r w:rsidRPr="00627337">
        <w:rPr>
          <w:b/>
          <w:sz w:val="24"/>
          <w:szCs w:val="24"/>
        </w:rPr>
        <w:t>Wykonawcą</w:t>
      </w:r>
      <w:r>
        <w:rPr>
          <w:b/>
          <w:sz w:val="24"/>
          <w:szCs w:val="24"/>
        </w:rPr>
        <w:t xml:space="preserve"> </w:t>
      </w:r>
    </w:p>
    <w:p w:rsidR="00627337" w:rsidRDefault="00627337" w:rsidP="00C6069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UPRAWNIONYM </w:t>
      </w:r>
      <w:r>
        <w:rPr>
          <w:sz w:val="24"/>
          <w:szCs w:val="24"/>
        </w:rPr>
        <w:t xml:space="preserve">z tytułu gwarancji jest: </w:t>
      </w:r>
    </w:p>
    <w:p w:rsidR="00627337" w:rsidRDefault="00627337" w:rsidP="00C606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Gmina Karpacz ul. Konstytucji 3 Maja 54, 58-540 Karpacz </w:t>
      </w:r>
    </w:p>
    <w:p w:rsidR="00627337" w:rsidRDefault="00627337" w:rsidP="00C60693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zwany także </w:t>
      </w:r>
      <w:r>
        <w:rPr>
          <w:b/>
          <w:sz w:val="24"/>
          <w:szCs w:val="24"/>
        </w:rPr>
        <w:t xml:space="preserve">Zamawiającym. </w:t>
      </w:r>
    </w:p>
    <w:p w:rsidR="00A76601" w:rsidRDefault="00627337" w:rsidP="00627337">
      <w:pPr>
        <w:tabs>
          <w:tab w:val="left" w:pos="2805"/>
        </w:tabs>
        <w:spacing w:after="0" w:line="240" w:lineRule="auto"/>
        <w:jc w:val="both"/>
        <w:rPr>
          <w:sz w:val="24"/>
          <w:szCs w:val="24"/>
        </w:rPr>
      </w:pPr>
      <w:r w:rsidRPr="00627337">
        <w:rPr>
          <w:sz w:val="24"/>
          <w:szCs w:val="24"/>
        </w:rPr>
        <w:t xml:space="preserve">Wykonawca / Gwarant / </w:t>
      </w:r>
      <w:r>
        <w:rPr>
          <w:sz w:val="24"/>
          <w:szCs w:val="24"/>
        </w:rPr>
        <w:t xml:space="preserve">oświadcza, że objęty niniejszą kartą gwarancyjną przedmiot </w:t>
      </w:r>
      <w:proofErr w:type="spellStart"/>
      <w:r w:rsidR="00795C7E">
        <w:rPr>
          <w:sz w:val="24"/>
          <w:szCs w:val="24"/>
        </w:rPr>
        <w:t>z</w:t>
      </w:r>
      <w:r>
        <w:rPr>
          <w:sz w:val="24"/>
          <w:szCs w:val="24"/>
        </w:rPr>
        <w:t>amówienia</w:t>
      </w:r>
      <w:proofErr w:type="spellEnd"/>
      <w:r>
        <w:rPr>
          <w:sz w:val="24"/>
          <w:szCs w:val="24"/>
        </w:rPr>
        <w:t xml:space="preserve"> został wykonany zgodnie z umową, SIWZ i dokumentacją projektową, zasadami wiedzy technicznej i zgodnie z przepisami techniczno – budowlanymi. Wykonawca udziela gwarancji na właściwe działanie i niezakłócona eksploatację</w:t>
      </w:r>
      <w:r w:rsidR="00A76601">
        <w:rPr>
          <w:sz w:val="24"/>
          <w:szCs w:val="24"/>
        </w:rPr>
        <w:t xml:space="preserve"> obiektu. </w:t>
      </w:r>
    </w:p>
    <w:p w:rsidR="00627337" w:rsidRDefault="00627337" w:rsidP="00A76601">
      <w:pPr>
        <w:tabs>
          <w:tab w:val="left" w:pos="2805"/>
        </w:tabs>
        <w:spacing w:after="0" w:line="240" w:lineRule="auto"/>
        <w:jc w:val="center"/>
        <w:rPr>
          <w:b/>
          <w:sz w:val="24"/>
          <w:szCs w:val="24"/>
        </w:rPr>
      </w:pPr>
    </w:p>
    <w:p w:rsidR="00A76601" w:rsidRDefault="00A76601" w:rsidP="00A76601">
      <w:pPr>
        <w:tabs>
          <w:tab w:val="left" w:pos="2805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Przedmiot i termin gwarancji </w:t>
      </w:r>
    </w:p>
    <w:p w:rsidR="00A76601" w:rsidRDefault="00A76601" w:rsidP="00A76601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Niniejsza gwarancja obejmuje całość przedmiotu umowy Nr …</w:t>
      </w:r>
      <w:r w:rsidR="0020611B">
        <w:rPr>
          <w:sz w:val="24"/>
          <w:szCs w:val="24"/>
        </w:rPr>
        <w:t>…………….</w:t>
      </w:r>
      <w:r>
        <w:rPr>
          <w:sz w:val="24"/>
          <w:szCs w:val="24"/>
        </w:rPr>
        <w:t xml:space="preserve"> z dnia ……. </w:t>
      </w:r>
    </w:p>
    <w:p w:rsidR="00A76601" w:rsidRDefault="00A76601" w:rsidP="00A76601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Gwarant odpowiada wobec Zamawiającego za cały przedmiot umowy, w tym także za części realizowane przez Podwykonawców. </w:t>
      </w:r>
    </w:p>
    <w:p w:rsidR="00A76601" w:rsidRPr="00A76601" w:rsidRDefault="00A76601" w:rsidP="00A76601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Okres gwarancji jakości na przedmiot Zamówienia wynosi ….. </w:t>
      </w:r>
      <w:r>
        <w:rPr>
          <w:b/>
          <w:sz w:val="24"/>
          <w:szCs w:val="24"/>
        </w:rPr>
        <w:t xml:space="preserve">miesięcy. </w:t>
      </w:r>
    </w:p>
    <w:p w:rsidR="00A76601" w:rsidRDefault="00A76601" w:rsidP="00A76601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Okres gwarancji należy liczyć od dnia ukończenia robót potwierdzonego protokołem, </w:t>
      </w:r>
      <w:r w:rsidR="00795C7E">
        <w:rPr>
          <w:sz w:val="24"/>
          <w:szCs w:val="24"/>
        </w:rPr>
        <w:br/>
      </w:r>
      <w:r>
        <w:rPr>
          <w:sz w:val="24"/>
          <w:szCs w:val="24"/>
        </w:rPr>
        <w:t xml:space="preserve">o którym mowa w </w:t>
      </w:r>
      <w:r w:rsidRPr="00795C7E">
        <w:rPr>
          <w:sz w:val="24"/>
          <w:szCs w:val="24"/>
        </w:rPr>
        <w:t>§ 11 ust. 2 umowy.</w:t>
      </w:r>
      <w:r>
        <w:rPr>
          <w:color w:val="FF0000"/>
          <w:sz w:val="24"/>
          <w:szCs w:val="24"/>
        </w:rPr>
        <w:t xml:space="preserve"> </w:t>
      </w:r>
    </w:p>
    <w:p w:rsidR="00A76601" w:rsidRDefault="00A76601" w:rsidP="00A76601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sz w:val="24"/>
          <w:szCs w:val="24"/>
        </w:rPr>
      </w:pPr>
    </w:p>
    <w:p w:rsidR="00A76601" w:rsidRDefault="00A76601" w:rsidP="00A76601">
      <w:pPr>
        <w:pStyle w:val="Akapitzlist"/>
        <w:tabs>
          <w:tab w:val="left" w:pos="426"/>
        </w:tabs>
        <w:spacing w:after="0" w:line="240" w:lineRule="auto"/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Obowiązki i uprawnienia stron </w:t>
      </w:r>
    </w:p>
    <w:p w:rsidR="00A76601" w:rsidRDefault="00A76601" w:rsidP="00A76601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wystąpieniu wad Zamawiający powiadomi Wykonawcę /  Gwaranta / w formie pisemnej </w:t>
      </w:r>
      <w:r w:rsidR="00B442B4">
        <w:rPr>
          <w:sz w:val="24"/>
          <w:szCs w:val="24"/>
        </w:rPr>
        <w:t xml:space="preserve">(e-mail/pismo) </w:t>
      </w:r>
      <w:r>
        <w:rPr>
          <w:sz w:val="24"/>
          <w:szCs w:val="24"/>
        </w:rPr>
        <w:t xml:space="preserve">w terminie </w:t>
      </w:r>
      <w:r w:rsidR="00B442B4">
        <w:rPr>
          <w:sz w:val="24"/>
          <w:szCs w:val="24"/>
        </w:rPr>
        <w:t>7</w:t>
      </w:r>
      <w:r>
        <w:rPr>
          <w:sz w:val="24"/>
          <w:szCs w:val="24"/>
        </w:rPr>
        <w:t xml:space="preserve"> dni</w:t>
      </w:r>
      <w:r w:rsidR="00B442B4">
        <w:rPr>
          <w:sz w:val="24"/>
          <w:szCs w:val="24"/>
        </w:rPr>
        <w:t xml:space="preserve"> kalendarzowych</w:t>
      </w:r>
      <w:r>
        <w:rPr>
          <w:sz w:val="24"/>
          <w:szCs w:val="24"/>
        </w:rPr>
        <w:t xml:space="preserve"> od ujawnienia wady podając jej rodzaj. </w:t>
      </w:r>
    </w:p>
    <w:p w:rsidR="00A76601" w:rsidRDefault="00A76601" w:rsidP="00A76601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wystąpienia wad, Zamawiający może żądać ich usunięcia wyznaczając </w:t>
      </w:r>
      <w:r w:rsidR="00795C7E">
        <w:rPr>
          <w:sz w:val="24"/>
          <w:szCs w:val="24"/>
        </w:rPr>
        <w:br/>
      </w:r>
      <w:r>
        <w:rPr>
          <w:sz w:val="24"/>
          <w:szCs w:val="24"/>
        </w:rPr>
        <w:t xml:space="preserve">w tym celu Wykonawcy odpowiedni termin. Jeżeli jednak stwierdzone wady uniemożliwiałyby użytkowania obiektu, a także gdy ujawniona wada może skutkować zagrożeniem dla życia lub zdrowia ludzi, zanieczyszczeniem środowiska, wystąpieniem niepowetowanej szkody dla Zamawiającego, Wykonawca zobowiązany jest przystąpić do usunięcia wad niezwłocznie tj. w terminie do 24 godzin od powiadomienia i usunięcia jej w najwcześniej możliwym terminie. </w:t>
      </w:r>
    </w:p>
    <w:p w:rsidR="006D7642" w:rsidRDefault="00A76601" w:rsidP="00A76601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Po bezskutecznym upływie wyznaczonego przez Zamawiającego terminu,</w:t>
      </w:r>
      <w:r w:rsidR="006D7642">
        <w:rPr>
          <w:sz w:val="24"/>
          <w:szCs w:val="24"/>
        </w:rPr>
        <w:t xml:space="preserve"> Zamawiający może zlecić usunięcie wad i szkód spowodowanych przez wady na koszt Wykonawcy innemu podmiotowi (pokrywając powstałą należność w pierwszej kolejności z kwoty zabezpieczenia należytego wykonania umowy). Niezależnie od tego Zamawiający może żądać od Wykonawcy / Gwaranta naprawienia szkody wynikłej z opóźnienia </w:t>
      </w:r>
      <w:r w:rsidR="00795C7E">
        <w:rPr>
          <w:sz w:val="24"/>
          <w:szCs w:val="24"/>
        </w:rPr>
        <w:br/>
      </w:r>
      <w:r w:rsidR="006D7642">
        <w:rPr>
          <w:sz w:val="24"/>
          <w:szCs w:val="24"/>
        </w:rPr>
        <w:t xml:space="preserve">w przystąpieniu do usuwania wad. </w:t>
      </w:r>
    </w:p>
    <w:p w:rsidR="006D7642" w:rsidRDefault="006D7642" w:rsidP="00A76601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Usunięcie wad uważa się za skuteczne z chwilą podpisania przez obie strony protokołu odbioru prac z usuwania wad. </w:t>
      </w:r>
    </w:p>
    <w:p w:rsidR="006D7642" w:rsidRDefault="006D7642" w:rsidP="00A76601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jest odpowiedzialny za wszelkie szkody, które spowodował usuwaniem wad. </w:t>
      </w:r>
    </w:p>
    <w:p w:rsidR="006D7642" w:rsidRDefault="006D7642" w:rsidP="00A76601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przeniesienia własności obiektu w okresie trwania gwarancji na osobę trzecią uprawnienia wynikające z gwarancji jakości przechodzą na nabywcę. </w:t>
      </w:r>
    </w:p>
    <w:p w:rsidR="006D7642" w:rsidRDefault="006D7642" w:rsidP="006D7642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sz w:val="24"/>
          <w:szCs w:val="24"/>
        </w:rPr>
      </w:pPr>
    </w:p>
    <w:p w:rsidR="00A76601" w:rsidRDefault="006D7642" w:rsidP="006D7642">
      <w:pPr>
        <w:pStyle w:val="Akapitzlist"/>
        <w:tabs>
          <w:tab w:val="left" w:pos="426"/>
        </w:tabs>
        <w:spacing w:after="0" w:line="240" w:lineRule="auto"/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Inne warunki gwarancji </w:t>
      </w:r>
    </w:p>
    <w:p w:rsidR="006D7642" w:rsidRDefault="006D7642" w:rsidP="006D7642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podlegają gwarancji wady powstałe na skutek siły wyższej, szkód wynikłych z winy Zamawiającego (w tym Użytkownika), a szczególnie użytkownika obiektu, w sposób niezgodny z instrukcją lub zasadami eksploatacji i użytkowania, szkód wynikłych </w:t>
      </w:r>
      <w:r w:rsidR="00795C7E">
        <w:rPr>
          <w:sz w:val="24"/>
          <w:szCs w:val="24"/>
        </w:rPr>
        <w:br/>
      </w:r>
      <w:r>
        <w:rPr>
          <w:sz w:val="24"/>
          <w:szCs w:val="24"/>
        </w:rPr>
        <w:t xml:space="preserve">z opóźnienia w zgłoszeniu wady </w:t>
      </w:r>
      <w:r w:rsidR="00E33DDC">
        <w:rPr>
          <w:sz w:val="24"/>
          <w:szCs w:val="24"/>
        </w:rPr>
        <w:t xml:space="preserve">Wykonawcy. </w:t>
      </w:r>
    </w:p>
    <w:p w:rsidR="00E33DDC" w:rsidRDefault="00E33DDC" w:rsidP="006D7642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Okres gwarancji biegnie od nowa w przypadku wymiany elementu na nowy, wolny od wad, a także w przypadku dokonania istotnych napraw elementu. </w:t>
      </w:r>
    </w:p>
    <w:p w:rsidR="00E33DDC" w:rsidRDefault="00E33DDC" w:rsidP="006D7642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Gwarancja wygasa automatycznie na te elementy, które użytkownik poddał remontowi lub wymianie z przyczyn, za które nie ponosi odpowiedzialności Wykonawca w ramach niniejszej gwarancji. </w:t>
      </w:r>
    </w:p>
    <w:p w:rsidR="00E33DDC" w:rsidRDefault="00E33DDC" w:rsidP="00E33DDC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sz w:val="24"/>
          <w:szCs w:val="24"/>
        </w:rPr>
      </w:pPr>
    </w:p>
    <w:p w:rsidR="00E33DDC" w:rsidRDefault="00E33DDC" w:rsidP="00E33DDC">
      <w:pPr>
        <w:pStyle w:val="Akapitzlist"/>
        <w:tabs>
          <w:tab w:val="left" w:pos="426"/>
        </w:tabs>
        <w:spacing w:after="0" w:line="240" w:lineRule="auto"/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Przeglądy gwarancyjne </w:t>
      </w:r>
    </w:p>
    <w:p w:rsidR="00E33DDC" w:rsidRPr="00E33DDC" w:rsidRDefault="00E33DDC" w:rsidP="00E33DDC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Komisyjne przeglądy gwarancyjne odbywać się będą co 1 rok w okresie obowiązywania niniejszej gwarancji. Ostatni przegląd zostanie wykonany przed upływem terminu gwarancji, o którym mowa w </w:t>
      </w:r>
      <w:r w:rsidRPr="00795C7E">
        <w:rPr>
          <w:sz w:val="24"/>
          <w:szCs w:val="24"/>
        </w:rPr>
        <w:t>§ 14 ust. 1 umowy.</w:t>
      </w:r>
      <w:r>
        <w:rPr>
          <w:color w:val="FF0000"/>
          <w:sz w:val="24"/>
          <w:szCs w:val="24"/>
        </w:rPr>
        <w:t xml:space="preserve"> </w:t>
      </w:r>
    </w:p>
    <w:p w:rsidR="00E33DDC" w:rsidRDefault="00E33DDC" w:rsidP="00E33DDC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Datę, godzinę i miejsce dokonania przeglądy gwarancyjnego wyznacza </w:t>
      </w:r>
      <w:r w:rsidR="00795C7E">
        <w:rPr>
          <w:sz w:val="24"/>
          <w:szCs w:val="24"/>
        </w:rPr>
        <w:t>Z</w:t>
      </w:r>
      <w:r>
        <w:rPr>
          <w:sz w:val="24"/>
          <w:szCs w:val="24"/>
        </w:rPr>
        <w:t xml:space="preserve">amawiający, zawiadamiając o nim Gwaranta na piśmie z co najmniej 14 dniowym wyprzedzeniem. </w:t>
      </w:r>
    </w:p>
    <w:p w:rsidR="00E33DDC" w:rsidRDefault="00E33DDC" w:rsidP="00E33DDC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skład komisji przeglądowej będą wchodziły co najmniej 2 osoby wyznaczone przez Zamawiającego oraz co najmniej 2 osoby wyznaczone przez Gwaranta.  </w:t>
      </w:r>
    </w:p>
    <w:p w:rsidR="00E33DDC" w:rsidRDefault="00E33DDC" w:rsidP="00E33DDC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Gwarant został prawidłowo powiadomiony o terminie i miejscu przeglądu gwarancyjnego, niestawienie się jego przedstawicieli nie będzie wywoływało żadnych ujemnych skutków dla ważności i skuteczności ustaleń dokonanych przez komisję przeglądową. </w:t>
      </w:r>
    </w:p>
    <w:p w:rsidR="00E93CCF" w:rsidRDefault="00E33DDC" w:rsidP="00E33DDC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każdego przeglądu gwarancyjnego sporządzony będzie Protokół Przeglądu Gwarancyjnego, w dwóch egzemplarzach, po jednym dla Zamawiającego i Gwaranta. </w:t>
      </w:r>
      <w:r w:rsidR="00795C7E">
        <w:rPr>
          <w:sz w:val="24"/>
          <w:szCs w:val="24"/>
        </w:rPr>
        <w:br/>
      </w:r>
      <w:r>
        <w:rPr>
          <w:sz w:val="24"/>
          <w:szCs w:val="24"/>
        </w:rPr>
        <w:t xml:space="preserve">W przypadku nieobecności </w:t>
      </w:r>
      <w:r w:rsidR="00E93CCF">
        <w:rPr>
          <w:sz w:val="24"/>
          <w:szCs w:val="24"/>
        </w:rPr>
        <w:t xml:space="preserve">przedstawiciela Gwaranta, Zamawiający obowiązany jest niezwłocznie przesłać Gwarantowi jeden egzemplarz Protokołu Przeglądu. </w:t>
      </w:r>
    </w:p>
    <w:p w:rsidR="00E93CCF" w:rsidRDefault="00E93CCF" w:rsidP="00E93CCF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</w:p>
    <w:p w:rsidR="00E33DDC" w:rsidRDefault="00E93CCF" w:rsidP="00C60693">
      <w:pPr>
        <w:tabs>
          <w:tab w:val="left" w:pos="0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Komunikacja </w:t>
      </w:r>
    </w:p>
    <w:p w:rsidR="00D948CE" w:rsidRDefault="00E93CCF" w:rsidP="00E93CCF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Wszelka komunikacja pomiędzy Stronami wymaga potwierdzenia w formie pisemnej. </w:t>
      </w:r>
      <w:r w:rsidR="00795C7E">
        <w:rPr>
          <w:sz w:val="24"/>
          <w:szCs w:val="24"/>
        </w:rPr>
        <w:br/>
      </w:r>
      <w:r>
        <w:rPr>
          <w:sz w:val="24"/>
          <w:szCs w:val="24"/>
        </w:rPr>
        <w:t xml:space="preserve">O każdej wadzie osoba wyznaczona przez Zamawiającego powiadamia telefonicznie przedstawiciela Gwaranta, a następnie potwierdza zgłoszenie faksem bądź e-mailem na wskazane numery telefonów i adresy. </w:t>
      </w:r>
      <w:r w:rsidR="00D948CE">
        <w:rPr>
          <w:sz w:val="24"/>
          <w:szCs w:val="24"/>
        </w:rPr>
        <w:t xml:space="preserve">Kopia potwierdzenia zgłoszenia przesyłana jest również faksem lub e-mailem do Zamawiającego. </w:t>
      </w:r>
    </w:p>
    <w:p w:rsidR="00D948CE" w:rsidRDefault="00D948CE" w:rsidP="00E93CCF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Pisma skierowane do Gwaranta należy wysłać na adres: ………………………………… </w:t>
      </w:r>
    </w:p>
    <w:p w:rsidR="00D948CE" w:rsidRDefault="00D948CE" w:rsidP="00D948CE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tel.: ……………………, e-mail: …………………………………………………</w:t>
      </w:r>
    </w:p>
    <w:p w:rsidR="00C60693" w:rsidRDefault="00D948CE" w:rsidP="00D948CE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Pisma skierowane do Zamawiającego należy wysłać na adres: </w:t>
      </w:r>
      <w:r w:rsidR="00C60693">
        <w:rPr>
          <w:sz w:val="24"/>
          <w:szCs w:val="24"/>
        </w:rPr>
        <w:t xml:space="preserve">Gmina Karpacz, ul. Konstytucji 3 Maja 54, 58-540 Karpacz, tel.: 75 76 19 150; e-mail: </w:t>
      </w:r>
      <w:hyperlink r:id="rId5" w:history="1">
        <w:r w:rsidR="00C60693" w:rsidRPr="001015E0">
          <w:rPr>
            <w:rStyle w:val="Hipercze"/>
            <w:sz w:val="24"/>
            <w:szCs w:val="24"/>
          </w:rPr>
          <w:t>kancelaria@karpacz.eu</w:t>
        </w:r>
      </w:hyperlink>
      <w:r w:rsidR="00C60693">
        <w:rPr>
          <w:sz w:val="24"/>
          <w:szCs w:val="24"/>
        </w:rPr>
        <w:t xml:space="preserve"> .</w:t>
      </w:r>
    </w:p>
    <w:p w:rsidR="00C60693" w:rsidRDefault="00C60693" w:rsidP="00D948CE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zmianach danych teleadresowych Strony obowiązane informować się niezwłocznie, nie później niż 7 dni od chwili zaistnienia zmian, pod rygorem uznania wysyłania korespondencji pod ostatnio znany adres za skutecznie doręczoną. </w:t>
      </w:r>
    </w:p>
    <w:p w:rsidR="00C60693" w:rsidRDefault="00C60693" w:rsidP="00C60693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sz w:val="24"/>
          <w:szCs w:val="24"/>
        </w:rPr>
      </w:pPr>
    </w:p>
    <w:p w:rsidR="00E93CCF" w:rsidRDefault="00C60693" w:rsidP="00C60693">
      <w:pPr>
        <w:pStyle w:val="Akapitzlist"/>
        <w:tabs>
          <w:tab w:val="left" w:pos="426"/>
        </w:tabs>
        <w:spacing w:after="0" w:line="240" w:lineRule="auto"/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Postanowienia końcowe </w:t>
      </w:r>
    </w:p>
    <w:p w:rsidR="00C60693" w:rsidRDefault="00C60693" w:rsidP="00C60693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sprawach nieuregulowanych zastosowanie maja przepisy prawa polskiego, </w:t>
      </w:r>
      <w:r w:rsidR="00795C7E">
        <w:rPr>
          <w:sz w:val="24"/>
          <w:szCs w:val="24"/>
        </w:rPr>
        <w:br/>
      </w:r>
      <w:r>
        <w:rPr>
          <w:sz w:val="24"/>
          <w:szCs w:val="24"/>
        </w:rPr>
        <w:t xml:space="preserve">w szczególności ustawy Kodeks cywilny oraz ustawy Prawo zamówień publicznych. </w:t>
      </w:r>
    </w:p>
    <w:p w:rsidR="00C60693" w:rsidRDefault="00C60693" w:rsidP="00C60693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Wszelkie zmiany niniejszej Karty Gwarancyjnej wymagają formy pisemnej pod rygorem nieważności. </w:t>
      </w:r>
    </w:p>
    <w:p w:rsidR="00C60693" w:rsidRDefault="00C60693" w:rsidP="00C60693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C60693" w:rsidRPr="00C60693" w:rsidRDefault="00C60693" w:rsidP="00C60693">
      <w:pPr>
        <w:pStyle w:val="Akapitzlist"/>
        <w:tabs>
          <w:tab w:val="left" w:pos="0"/>
        </w:tabs>
        <w:spacing w:after="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WYKONAWCA:                                                                     ZAMAWIAJACY:</w:t>
      </w:r>
    </w:p>
    <w:sectPr w:rsidR="00C60693" w:rsidRPr="00C60693" w:rsidSect="00E31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2716"/>
    <w:multiLevelType w:val="hybridMultilevel"/>
    <w:tmpl w:val="98D6A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F7260"/>
    <w:multiLevelType w:val="hybridMultilevel"/>
    <w:tmpl w:val="7BF2578A"/>
    <w:lvl w:ilvl="0" w:tplc="E04207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5F20F44"/>
    <w:multiLevelType w:val="hybridMultilevel"/>
    <w:tmpl w:val="6A5CD082"/>
    <w:lvl w:ilvl="0" w:tplc="406A9B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4CB164E"/>
    <w:multiLevelType w:val="hybridMultilevel"/>
    <w:tmpl w:val="3578A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D864C6"/>
    <w:multiLevelType w:val="hybridMultilevel"/>
    <w:tmpl w:val="BD888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825D8"/>
    <w:multiLevelType w:val="hybridMultilevel"/>
    <w:tmpl w:val="D49E6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6AB0"/>
    <w:rsid w:val="000207D8"/>
    <w:rsid w:val="000A652F"/>
    <w:rsid w:val="001D7EF1"/>
    <w:rsid w:val="0020611B"/>
    <w:rsid w:val="003777A8"/>
    <w:rsid w:val="003D6AB0"/>
    <w:rsid w:val="005C3835"/>
    <w:rsid w:val="00627337"/>
    <w:rsid w:val="006D7642"/>
    <w:rsid w:val="007745DB"/>
    <w:rsid w:val="00795C7E"/>
    <w:rsid w:val="00A76601"/>
    <w:rsid w:val="00B442B4"/>
    <w:rsid w:val="00C60693"/>
    <w:rsid w:val="00D948CE"/>
    <w:rsid w:val="00DC5BB3"/>
    <w:rsid w:val="00E10A04"/>
    <w:rsid w:val="00E3170F"/>
    <w:rsid w:val="00E33DDC"/>
    <w:rsid w:val="00E845D8"/>
    <w:rsid w:val="00E93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7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66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06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@karpacz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806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ewa.hirsch</dc:creator>
  <cp:lastModifiedBy>ewa.hirsch</cp:lastModifiedBy>
  <cp:revision>8</cp:revision>
  <cp:lastPrinted>2017-02-17T12:09:00Z</cp:lastPrinted>
  <dcterms:created xsi:type="dcterms:W3CDTF">2017-02-13T12:57:00Z</dcterms:created>
  <dcterms:modified xsi:type="dcterms:W3CDTF">2017-04-24T10:43:00Z</dcterms:modified>
</cp:coreProperties>
</file>