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12" w:rsidRPr="00D0664E" w:rsidRDefault="00EB3D12" w:rsidP="00EB3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D0664E">
        <w:rPr>
          <w:rFonts w:ascii="Times New Roman" w:hAnsi="Times New Roman"/>
          <w:i/>
          <w:iCs/>
        </w:rPr>
        <w:t>Załącznik Nr 2 do SIWZ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EB3D12" w:rsidRPr="00D0664E" w:rsidRDefault="00EB3D12" w:rsidP="00633849">
      <w:pPr>
        <w:widowControl w:val="0"/>
        <w:shd w:val="clear" w:color="auto" w:fill="FFFFFF"/>
        <w:tabs>
          <w:tab w:val="left" w:pos="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- PROJEKT UMOWY –</w:t>
      </w:r>
    </w:p>
    <w:p w:rsidR="00EB3D12" w:rsidRPr="00D0664E" w:rsidRDefault="00EB3D12" w:rsidP="006338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0664E">
        <w:rPr>
          <w:rFonts w:ascii="Times New Roman" w:hAnsi="Times New Roman"/>
          <w:b/>
          <w:bCs/>
        </w:rPr>
        <w:t xml:space="preserve">UMOWA Nr </w:t>
      </w:r>
      <w:r w:rsidR="00247C30">
        <w:rPr>
          <w:rFonts w:ascii="Times New Roman" w:hAnsi="Times New Roman"/>
          <w:b/>
          <w:bCs/>
        </w:rPr>
        <w:t>ZP/272/……./2019</w:t>
      </w:r>
    </w:p>
    <w:p w:rsidR="00633849" w:rsidRDefault="00633849" w:rsidP="00633849">
      <w:pPr>
        <w:ind w:firstLine="708"/>
        <w:jc w:val="both"/>
        <w:rPr>
          <w:sz w:val="24"/>
          <w:szCs w:val="24"/>
        </w:rPr>
      </w:pPr>
    </w:p>
    <w:p w:rsidR="00633849" w:rsidRPr="00633849" w:rsidRDefault="00633849" w:rsidP="006338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849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>……….</w:t>
      </w:r>
      <w:r w:rsidRPr="00633849">
        <w:rPr>
          <w:rFonts w:ascii="Times New Roman" w:hAnsi="Times New Roman"/>
          <w:sz w:val="24"/>
          <w:szCs w:val="24"/>
        </w:rPr>
        <w:t xml:space="preserve"> 2019 r. w Karpaczu pomiędzy  Gminą Karpacz, zwaną </w:t>
      </w:r>
      <w:r w:rsidRPr="00633849">
        <w:rPr>
          <w:rFonts w:ascii="Times New Roman" w:hAnsi="Times New Roman"/>
          <w:sz w:val="24"/>
          <w:szCs w:val="24"/>
        </w:rPr>
        <w:br/>
        <w:t>w treści umowy „Zamawiającym”, reprezentowaną przez:</w:t>
      </w:r>
    </w:p>
    <w:p w:rsidR="00633849" w:rsidRPr="00633849" w:rsidRDefault="00633849" w:rsidP="0063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49">
        <w:rPr>
          <w:rFonts w:ascii="Times New Roman" w:hAnsi="Times New Roman"/>
          <w:sz w:val="24"/>
          <w:szCs w:val="24"/>
        </w:rPr>
        <w:t xml:space="preserve">Radosława </w:t>
      </w:r>
      <w:proofErr w:type="spellStart"/>
      <w:r w:rsidRPr="00633849">
        <w:rPr>
          <w:rFonts w:ascii="Times New Roman" w:hAnsi="Times New Roman"/>
          <w:sz w:val="24"/>
          <w:szCs w:val="24"/>
        </w:rPr>
        <w:t>Jęcka</w:t>
      </w:r>
      <w:proofErr w:type="spellEnd"/>
      <w:r w:rsidRPr="00633849">
        <w:rPr>
          <w:rFonts w:ascii="Times New Roman" w:hAnsi="Times New Roman"/>
          <w:sz w:val="24"/>
          <w:szCs w:val="24"/>
        </w:rPr>
        <w:t xml:space="preserve"> – Burmistrza Karpacza </w:t>
      </w:r>
    </w:p>
    <w:p w:rsidR="00633849" w:rsidRPr="00633849" w:rsidRDefault="00633849" w:rsidP="00633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49">
        <w:rPr>
          <w:rFonts w:ascii="Times New Roman" w:hAnsi="Times New Roman"/>
          <w:sz w:val="24"/>
          <w:szCs w:val="24"/>
        </w:rPr>
        <w:t xml:space="preserve">z kontrasygnatą Krystyny </w:t>
      </w:r>
      <w:proofErr w:type="spellStart"/>
      <w:r w:rsidRPr="00633849">
        <w:rPr>
          <w:rFonts w:ascii="Times New Roman" w:hAnsi="Times New Roman"/>
          <w:sz w:val="24"/>
          <w:szCs w:val="24"/>
        </w:rPr>
        <w:t>Kuczkiewicz</w:t>
      </w:r>
      <w:proofErr w:type="spellEnd"/>
      <w:r w:rsidRPr="00633849">
        <w:rPr>
          <w:rFonts w:ascii="Times New Roman" w:hAnsi="Times New Roman"/>
          <w:sz w:val="24"/>
          <w:szCs w:val="24"/>
        </w:rPr>
        <w:t xml:space="preserve"> – Sikorskiej - Skarbnika Gminy,  </w:t>
      </w:r>
    </w:p>
    <w:p w:rsidR="00EB3D12" w:rsidRPr="00D0664E" w:rsidRDefault="00633849" w:rsidP="0063384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3849">
        <w:rPr>
          <w:rFonts w:ascii="Times New Roman" w:hAnsi="Times New Roman"/>
          <w:sz w:val="24"/>
          <w:szCs w:val="24"/>
        </w:rPr>
        <w:t xml:space="preserve"> </w:t>
      </w:r>
      <w:r w:rsidR="00EB3D12" w:rsidRPr="00D0664E">
        <w:rPr>
          <w:rFonts w:ascii="Times New Roman" w:hAnsi="Times New Roman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D12" w:rsidRPr="00D0664E" w:rsidRDefault="00EB3D12" w:rsidP="00EB3D1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reprezentowaną/</w:t>
      </w:r>
      <w:proofErr w:type="spellStart"/>
      <w:r w:rsidRPr="00D0664E">
        <w:rPr>
          <w:rFonts w:ascii="Times New Roman" w:hAnsi="Times New Roman"/>
        </w:rPr>
        <w:t>ym</w:t>
      </w:r>
      <w:proofErr w:type="spellEnd"/>
      <w:r w:rsidRPr="00D0664E">
        <w:rPr>
          <w:rFonts w:ascii="Times New Roman" w:hAnsi="Times New Roman"/>
        </w:rPr>
        <w:t xml:space="preserve"> przez </w:t>
      </w:r>
    </w:p>
    <w:p w:rsidR="00EB3D12" w:rsidRPr="00D0664E" w:rsidRDefault="00EB3D12" w:rsidP="00EB3D1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EB3D12" w:rsidRPr="00D0664E" w:rsidRDefault="00EB3D12" w:rsidP="00EB3D1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zwanym dalej ,,Wykonawcą”.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Times New Roman" w:hAnsi="Times New Roman"/>
        </w:rPr>
      </w:pPr>
    </w:p>
    <w:p w:rsidR="00EB3D12" w:rsidRPr="00D0664E" w:rsidRDefault="00EB3D12" w:rsidP="0063384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Niniejsza Umowa jest wynikiem zamówienia publicznego realizowanego na podstawie ustawy                                                  z dnia  29 stycznia 2004 r. – Prawo zamówień publicznych (tj. Dz. U. z 201</w:t>
      </w:r>
      <w:r w:rsidR="00633849">
        <w:rPr>
          <w:rFonts w:ascii="Times New Roman" w:hAnsi="Times New Roman"/>
        </w:rPr>
        <w:t>8</w:t>
      </w:r>
      <w:r w:rsidRPr="00D0664E">
        <w:rPr>
          <w:rFonts w:ascii="Times New Roman" w:hAnsi="Times New Roman"/>
        </w:rPr>
        <w:t xml:space="preserve"> r. poz. 1</w:t>
      </w:r>
      <w:r w:rsidR="00633849">
        <w:rPr>
          <w:rFonts w:ascii="Times New Roman" w:hAnsi="Times New Roman"/>
        </w:rPr>
        <w:t>986 ze zm.</w:t>
      </w:r>
      <w:r w:rsidRPr="00D0664E">
        <w:rPr>
          <w:rFonts w:ascii="Times New Roman" w:hAnsi="Times New Roman"/>
        </w:rPr>
        <w:t xml:space="preserve">)  oraz następstwem wyboru przez Zamawiającego najkorzystniejszej oferty w przetargu nieograniczonym nr </w:t>
      </w:r>
      <w:r w:rsidR="00633849">
        <w:rPr>
          <w:rFonts w:ascii="Times New Roman" w:hAnsi="Times New Roman"/>
        </w:rPr>
        <w:t xml:space="preserve">ZP.120.18.2019 z 04.06.2019 r.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Definicje: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664E">
        <w:rPr>
          <w:rFonts w:ascii="Times New Roman" w:hAnsi="Times New Roman"/>
        </w:rPr>
        <w:t>W Umowie stosuje się następujące pojęcia zgodnie z niżej wymienionymi definicjami: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Umowa</w:t>
      </w:r>
      <w:r w:rsidRPr="00D0664E">
        <w:rPr>
          <w:rFonts w:ascii="Times New Roman" w:hAnsi="Times New Roman"/>
        </w:rPr>
        <w:t xml:space="preserve"> - oznacza niniejszy dokument zawierający zgodne oświadczenie woli Zamawiającego i Wykonawcy w formie pisemnej wraz z wymienionymi w jej treści załącznikami o wykonanie dostawy fabrycznie nowego średniego samochodu ratowniczo – gaśniczego z napędem 4x4</w:t>
      </w:r>
      <w:r w:rsidR="00633849">
        <w:rPr>
          <w:rFonts w:ascii="Times New Roman" w:hAnsi="Times New Roman"/>
        </w:rPr>
        <w:t xml:space="preserve">, dla Ochotniczej Straży Pożarnej w Karpaczu, </w:t>
      </w:r>
      <w:r w:rsidRPr="00D0664E">
        <w:rPr>
          <w:rFonts w:ascii="Times New Roman" w:hAnsi="Times New Roman"/>
        </w:rPr>
        <w:t xml:space="preserve">z przeszkoleniem 4 strażaków w ustalonym terminie.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Zadanie </w:t>
      </w:r>
      <w:r w:rsidRPr="00D0664E">
        <w:rPr>
          <w:rFonts w:ascii="Times New Roman" w:hAnsi="Times New Roman"/>
        </w:rPr>
        <w:t xml:space="preserve">– oznacza zadanie pn.: Zakup fabrycznie nowego średniego samochodu ratowniczo – gaśniczego dla Ochotniczej Straży Pożarnej w </w:t>
      </w:r>
      <w:r w:rsidR="00633849">
        <w:rPr>
          <w:rFonts w:ascii="Times New Roman" w:hAnsi="Times New Roman"/>
        </w:rPr>
        <w:t>Karpaczu</w:t>
      </w:r>
      <w:r w:rsidRPr="00D0664E">
        <w:rPr>
          <w:rFonts w:ascii="Times New Roman" w:hAnsi="Times New Roman"/>
        </w:rPr>
        <w:t>”.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Podwykonawca</w:t>
      </w:r>
      <w:r w:rsidRPr="00D0664E">
        <w:rPr>
          <w:rFonts w:ascii="Times New Roman" w:hAnsi="Times New Roman"/>
        </w:rPr>
        <w:t xml:space="preserve"> - oznacza osobę prawną lub fizyczną, z którą Wykonawca zawrze umowę i będzie wykonywał część Umowy za jego pomocą.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Strona lub Strony</w:t>
      </w:r>
      <w:r w:rsidRPr="00D0664E">
        <w:rPr>
          <w:rFonts w:ascii="Times New Roman" w:hAnsi="Times New Roman"/>
        </w:rPr>
        <w:t xml:space="preserve"> - oznaczają Zamawiającego i/lub Wykonawcę.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Strona trzecia</w:t>
      </w:r>
      <w:r w:rsidRPr="00D0664E">
        <w:rPr>
          <w:rFonts w:ascii="Times New Roman" w:hAnsi="Times New Roman"/>
        </w:rPr>
        <w:t xml:space="preserve"> - oznacza osobę lub jednostkę inną niż Zamawiający lub Wykonawca.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Siła wyższa</w:t>
      </w:r>
      <w:r w:rsidRPr="00D0664E">
        <w:rPr>
          <w:rFonts w:ascii="Times New Roman" w:hAnsi="Times New Roman"/>
        </w:rPr>
        <w:t xml:space="preserve"> - zdarzenie zewnętrzne, nie dające się przewidzieć, którego skutkom nie można było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zapobiec, nawet przez dołożenie najwyższej staranności.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lastRenderedPageBreak/>
        <w:t>§ 1.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Przedmiot Umowy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Przedmiotem niniejszej umowy jest dostawa fabrycznie nowego średniego samochodu ratowniczo – gaśniczego z napędem 4x4 dla Ochotniczej Straży Pożarnej w </w:t>
      </w:r>
      <w:r w:rsidR="00CF2C44">
        <w:rPr>
          <w:rFonts w:ascii="Times New Roman" w:hAnsi="Times New Roman"/>
        </w:rPr>
        <w:t>Karpaczu</w:t>
      </w:r>
      <w:r w:rsidRPr="00D0664E">
        <w:rPr>
          <w:rFonts w:ascii="Times New Roman" w:hAnsi="Times New Roman"/>
        </w:rPr>
        <w:t>, przeszkoleniem 4 strażaków, rok produkcji 2019, o parametrach technicznych i wyposażeniowych opisanych w załączniku nr 5 do SIWZ, zgodnie z ofertą przetargową, złożoną przez Wykonawcę w ramach postępowania o zamówienie publiczne w dniu ................................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Zamawiający zleca, a Wykonawca zobowiązuje się do wykonania, zgodnie ze złożoną ofertą, dostawy fabrycznie nowego średniego samochodu ratowniczo – gaśniczego z napędem 4x4</w:t>
      </w:r>
      <w:r w:rsidR="00633849">
        <w:rPr>
          <w:rFonts w:ascii="Times New Roman" w:hAnsi="Times New Roman"/>
        </w:rPr>
        <w:t xml:space="preserve"> dla Ochotniczej Straży pożarnej w Karpaczu.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Strony zgodnie ustalają, że Wykonawca zapoznał się ze Specyfikacją Istotnych Warunków                             Zamówienia, zawierającą m.in. istotne dla Zamawiającego postanowienia i zobowiązania  oraz że są one wprowadzone do niniejszej umowy w sprawie zamówienia publicznego.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Szczegółowe warunki realizacji przedmiotu zamówienia określa specyfikacja istotnych warunków zamówienia wraz z załącznikami.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5. Oferowany sprzęt musi być fabrycznie nowy, aktualnie produkowany na rynku. Sprzęt musi być kompletny (gotowy do użycia).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2.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Obowiązki Wykonawcy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Do obowiązków Wykonawcy należy: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1.1 wykonanie przedmiotu umowy zgodnie z Specyfikacją Istotnych Warunków Zamówienia obowiązującymi przepisami i normami oraz zasadami wiedzy technicznej, wykonanie zadania z dołożeniem należytej staranności, niezwłoczne sygnalizowanie Zamawiającemu zaistnienie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do obowiązków Wykonawcy należy także: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2.1 zapewnić właściwą koordynację części zadań wykonywanych przez Podwykonawców,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2.2 uczestniczyć w przeglądach gwarancyjnych.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2.3  ponieść koszty uruchomienia i przeszkolenie 4 strażaków w zakresie obsługi i użytkowania.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2.5 zapewnienie autoryzowanego serwisu gwarancyjnego przez ………………, oraz dostarczenia przy dostawie dokumentu określającego zasady świadczenia usług przez autoryzowany serwis w okresie gwarancyjnym;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Do pojazdu Wykonawca zobowiązuje się dołączyć: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3.1 opis urządzeń i wyposażenia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3.2 instrukcje i dokumenty w języku polskim wraz z rysunkami, które umożliwią użytkownikowi prawidłową eksploatację, obsługę i serwisowanie. Instrukcja zostanie przekazana podczas odbioru końcowego przedmiotu/ów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3.3 książki gwarancyjne dla podwozia i zabudowy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3.4 karty gwarancyjne – dodatkowego sprzętu i wyposażenia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3.5 książki serwisowe – dodatkowego sprzętu i wyposażenia.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3.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Obowiązki Zamawiającego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Do obowiązków Zamawiającego należy: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1) Dokonanie odbioru końcowego dostawy.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 Zapłata wynagrodzenia za wykonanie przedmiotu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3) Dokonanie przeglądów - przed upływem okresu gwarancji jakości.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4.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Termin wykonania przedmiotu Umowy</w:t>
      </w:r>
    </w:p>
    <w:p w:rsidR="00EB3D12" w:rsidRPr="00CF2C44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D0664E">
        <w:rPr>
          <w:rFonts w:ascii="Times New Roman" w:hAnsi="Times New Roman"/>
        </w:rPr>
        <w:t xml:space="preserve">1. Termin realizacji zamówienia: </w:t>
      </w:r>
      <w:r w:rsidR="00633849">
        <w:rPr>
          <w:rFonts w:ascii="Times New Roman" w:hAnsi="Times New Roman"/>
        </w:rPr>
        <w:t xml:space="preserve">dwa miesiące od daty zawarcia umowy, tj.   dnia ……….. 2019 r.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2. Przez termin</w:t>
      </w:r>
      <w:r w:rsidR="00633849">
        <w:rPr>
          <w:rFonts w:ascii="Times New Roman" w:hAnsi="Times New Roman"/>
        </w:rPr>
        <w:t xml:space="preserve"> </w:t>
      </w:r>
      <w:r w:rsidRPr="00D0664E">
        <w:rPr>
          <w:rFonts w:ascii="Times New Roman" w:hAnsi="Times New Roman"/>
        </w:rPr>
        <w:t>wykonania przedmiotu Umowy uważa się dzień zgłoszenia Wykonawcy zakończenia dostawy i osiągnięcia gotowości do odbioru przedmiotu Umowy protokołem bez uwag.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5.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Wynagrodzenie, zasady rozliczania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Za wykonanie przedmiotu Umowy Strony ustalają wynagrodzenie ryczałtowe w wysokości: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netto: ………………………zł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(słownie: ……………………………………………………………………),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VAT: ………………………zł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(słownie: …………………………………………………………………….), 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brutto: …………………….zł       (słownie: …………………………………………………………………….),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 Wynagrodzenie ustalono na podstawie oferty Wykonawcy.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Wynagrodzenie ryczałtowe obejmuje wszystkie koszty dostawy, których konieczność wykonania wynika w szczególności z specyfikacji istotnych warunków zamówienia, wiedzy technicznej. Wszystkie w/w koszty stanowią koszt własny Wykonawcy. Ostateczny zakres świadczeń Wykonawcy określa przede wszystkim dokumentacja techniczna.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Wszelkie rozliczenia między stronami odbywać się będą w PLN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Odbiorowi podlegać będzie całkowicie zakończone zadanie.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Wykonawca nie może żądać podwyższenia wynagrodzenia ryczałtowego. Chociażby w czasie zawarcia umowy nie można było przewidzieć rozmiaru kosztów i prac zgodnie z art. 632 KC.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Wykonawca ponosi ryzyko i ciężar odpowiedzialności i wykonania wszystkich prac niezbędnych do </w:t>
      </w:r>
      <w:r w:rsidRPr="00D0664E">
        <w:rPr>
          <w:rFonts w:ascii="Times New Roman" w:hAnsi="Times New Roman"/>
        </w:rPr>
        <w:lastRenderedPageBreak/>
        <w:t>należytej realizacji zamówienia.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Wykonawca oświadcza, że miał wszelkie informacje niezbędne do prawidłowej wyceny wartości przedmiotu zamówienia.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9. Wynagrodzenie ryczałtowe będzie płatne, na podstawie faktury wystawionej przez Wykonawcę,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10. Wynagrodzenie Wykonawcy zostanie zapłacone przelewem z konta Zamawiającego na konto Wykonawcy podane na fakturze w terminie 30 dni od daty otrzymania faktury przez Zamawiającego pod warunkiem odbioru dostawy bez uwag.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11. Za termin dokonania zapłaty uważa się datę obciążenia rachunku bankowego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6.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Podwykonawcy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Wykonawca realizację przedmiotu umowy, w zakresie nie zastrzeżonym do jego osobistego wykonania, może powierzyć podwykonawcy na podstawie zawartej umowy o podwykonawstwo w rozumieniu ustawy Prawo zamówień publicznych oraz niniejszej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Za działania podwykonawców Wykonawca odpowiada jak za własne.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Wykonawca, podwykonawca lub dalszy podwykonawca zamówienia zamierzający zawrzeć umowę 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 z projektem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Termin zapłaty wynagrodzenia podwykonawcy lub dalszemu podwykonawcy przewidziany w umowie o podwykonawstwo wynosi 30 dni od dnia doręczenia Wykonawcy, podwykonawcy lub dalszemu podwykonawcy faktury lub rachunku, potwierdzających wykonanie zleconej podwykonawcy lub dalszemu podwykonawcy dostawy.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W przypadku zawarcia umowy podwykonawcy z dalszym podwykonawcą wymagana jest zgoda Zamawiającego i Wykonawcy. W tym przypadku stosuje się odpowiednio postanowienia ust. 5, zdanie drugie.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Zamawiający zgłasza na piśmie zastrzeżenia do projektu umowy o podwykonawstwo, której przedmiotem jest dostawa i ich zmian lub pisemny sprzeciw do umowy o podwykonawstwo, której przedmiotem jest dostawa i ich zmian w terminie 14 dni od dnia ich doręczenia w przypadkach: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1)niespełnienia wymagań określonych w specyfikacji istotnych warunków zamówienia;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2)ustalenia terminu zapłaty wynagrodzenia dłuższego niż określony w ust. 4.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Niezgłoszenie pisemnych zastrzeżeń do przedłożonego projektu umowy o podwykonawstwo, której przedmiotem jest dostawa lub pisemnego sprzeciwu do umowy o podwykonawstwo w terminie o którym mowa w ust. 7 uważa się za akceptację projektu umowy lub umowy o podwykonawstwo przez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9. 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10. Przepisy ust. 3-9 stosuje się odpowiednio do zmian tej umowy o podwykonawstwo.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§ 7.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obowiązany jest informować Zamawiającego o wysokości wynagrodzenia należnego podwykonawcom i o zapłatach dla podwykonawców, a wraz z fakturą za wykonane dostawy lub usługi przedstawić Zamawiającemu kserokopie potwierdzonego przelewu bankowego na kwotę należną podwykonawcom.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Zamawiający dokonuje bezpośredniej zapłaty wymagalnego wynagrodzenia przysługującego podwykonawcy lub dalszemu podwykonawcy, który zawarł zaakceptowaną przez Zamawiającego umowę o podwykonawstwo, której przedmiotem, są dostawy lub usługi, w przypadku uchylenia się od obowiązku zapłaty odpowiednio przez Wykonawcę, podwykonawcę lub dalszego podwykonawcę niniejszego zamówienia.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Wynagrodzenie, o którym mowa w ust. 3, dotyczy wyłącznie należności powstałych po zaakceptowaniu przez Zamawiającego umowy o podwykonawstwo, której przedmiotem są dostawy lub usługi.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Bezpośrednia zapłata obejmuje wyłącznie należne wynagrodzenie, bez odsetek, należnych podwykonawcy lub dalszemu podwykonawcy.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W przypadku zgłoszenia uwag, o których mowa w ust. 6, w terminie wskazanym przez Zamawiającego, Zamawiający może: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1) nie dokonać bezpośredniej zapłaty wynagrodzenia podwykonawcy lub dalszemu podwykonawcy, jeżeli Wykonawca wykaże niezasadność takiej zapłaty albo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3) dokonać bezpośredniej zapłaty wynagrodzenia podwykonawcy lub dalszemu podwykonawcy, jeżeli podwykonawca lub dalszy podwykonawca wykaże zasadność takiej zapłaty.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W przypadku dokonania bezpośredniej zapłaty podwykonawcy lub dalszemu podwykonawcy, o których mowa w ust. 3, Zamawiający potrąci kwotę wypłaconego wynagrodzenia z wynagrodzenia należnego Wykonawcy. W takim przypadku Wykonawca nie będzie domagał się zapłaty wynagrodzenia w części przekazanej bezpośrednio podwykonawcy.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9. 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10. 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11. Zasady, o których mowa w § 6 oraz § 7 ust. 1-10 stosuje się odpowiednio do umów o podwykonawstwo, których przedmiotem są dostawy i usługi.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8.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Opóźnienie dostawy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Wykonawca winien uprzedzić pisemnie Zamawiającego o każdej okoliczności mogącej powodować                  opóźnienie dostawy w chwili wystąpienia takiej okoliczności. 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winien powiadomić pisemnie Zamawiającego o przyczynach i skutkach opóźnienia.                 Zawiadomienie to powinno zostać przedstawione Zamawiającemu w ciągu 7 dni od zaistnienia okoliczności powodujących konieczność jego sporządzenia. Jeżeli takie opóźnienie wystąpi, obowiązkiem Wykonawcy jest przyspieszenie postępu dostawy w celu ich realizacji zgodnie z Umową.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Jeżeli, w stosunku do terminów wskazanych w Umowie z przyczyn leżących po stronie Wykonawcy nastąpi opóźnienie ponad 30 dni w wykonaniu przedmiotu Umowy, Zamawiający może przerwać wykonywanie dostaw przez Wykonawcę i odstąpić od Umowy lub zlecić realizację niewykonanej dostawy stronie trzeciej na koszt i ryzyko Wykonawcy. Koszt ten zostanie potrącony z wynagrodzenia Wykonawcy.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4. W opisanym w ust. 2 przypadku Wykonawca nie jest zwolniony z odpowiedzialności za już wykonaną części dostawy, jak również nie jest uprawniony do jakichkolwiek roszczeń do Zamawiającego z tytułu odstąpienia przez niego od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§9.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Odbiory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664E">
        <w:rPr>
          <w:rFonts w:ascii="Times New Roman" w:hAnsi="Times New Roman"/>
        </w:rPr>
        <w:t>1. Ustala się następujące rodzaje odbiorów: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40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a) końcowy przedmiotu Umowy - polegający na ocenie fabrycznie nowego średniego samochodu ratowniczo – gaśniczego z napędem 4x4 dla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40"/>
        <w:rPr>
          <w:rFonts w:ascii="Times New Roman" w:hAnsi="Times New Roman"/>
        </w:rPr>
      </w:pPr>
      <w:r w:rsidRPr="00D0664E">
        <w:rPr>
          <w:rFonts w:ascii="Times New Roman" w:hAnsi="Times New Roman"/>
        </w:rPr>
        <w:t>b) gwarancyjny - przed zakończeniem okresu gwarancji.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2. Odbiór końcowy będzie połączony z przekazaniem przedmiotu Umowy Zamawiającemu, zgodnie                            z zapisami protokołu odbioru końcowego bez uwag.</w:t>
      </w:r>
    </w:p>
    <w:p w:rsidR="00247C30" w:rsidRDefault="00247C30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§10.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Czynności odbioru końcowego przedmiotu Umowy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Odbioru końcowego przedmiotu Umowy dokonuje komisja odbiorowa powołana przez </w:t>
      </w:r>
      <w:r w:rsidRPr="00D0664E">
        <w:rPr>
          <w:rFonts w:ascii="Times New Roman" w:hAnsi="Times New Roman"/>
        </w:rPr>
        <w:lastRenderedPageBreak/>
        <w:t>Zamawiającego. Zakończenie odbioru powinno nastąpić w terminie do 14 dni roboczych od daty jego rozpoczęcia.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 czynnościach odbioru powinni uczestniczyć: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2.1 przedstawiciele Zamawiającego,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2.2 Wykonawca,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 Strony postanawiają, że z czynności odbioru końcowego będzie spisany protokół odbioru końcowego zawierający wszelkie ustalenia dokonane w toku odbioru, jak też terminy wyznaczone na usunięcie stwierdzonych w toku odbioru ewentualnych wad. Protokół odbioru zostanie podpisany przez strony w dniu zakończenia czynności odbioru. Dzień ten stanowić będzie datę odbioru końcowego.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Jeżeli w toku odbioru zostanie stwierdzone, że przedmiot odbioru nie osiągnął gotowości do odbioru, stwierdzone przy odbiorze braki umieszcza się w protokole odmowy odbioru, z podaniem terminu ich wykonania. Po wykonaniu braków Wykonawca jest zobowiązany ponownie zgłosić osiągnięcie gotowości do odbioru. Po potwierdzeniu gotowości do odbioru Zamawiający wyznacza nową datę odbioru, który zostanie przeprowadzony w terminie do 14 dni roboczych.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Jeżeli w toku czynności zostaną stwierdzone wady to Zamawiającemu przysługują następujące uprawnienia: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5.1 jeżeli wady nadają się do usunięcia, to Zamawiający może odmówić odbioru do czasu usunięcia wad lub zażądać ich usunięcia wyznaczając odpowiedni termin,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5.2 jeżeli wady nie nadają się do usunięcia, to: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5.3 jeżeli nie uniemożliwiają one użytkowania przedmiotu Umowy zgodnie z przeznaczeniem, Zamawiający może obniżyć odpowiednio wynagrodzenie,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5.4 jeżeli wady uniemożliwiają użytkowanie przedmiotu zgodnie z przeznaczeniem Zamawiający może odstąpić od Umowy lub żądać ponownego wykonania przedmiotu Umowy zachowując prawo do naliczenia Wykonawcy kar umownych i odszkodowań na zasadach określonych w § 14 Umowy oraz domagania się od Wykonawcy naprawienia szkód powstałych na skutek opóźnienia.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Wykonawca zobowiązany jest do zawiadomienia Zamawiającego o usunięciu wad oraz do żądania wyznaczenia terminu na odbiór zakwestionowanych uprzednio wad.  Fakt usunięcia wad zostanie stwierdzony w protokole odbioru usunięcia wad.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W przypadku stwierdzenia podczas odbioru jakościowego, że przedstawiony do odbioru przedmiot umowy nie odpowiada opisowi zawartemu w § 1niniejszej umowy. Wykonawca zobowiązuje się w terminie do 14 dni od ich stwierdzenia dokonania zmian w przedmiocie umowy zgodnie z tym opisem, pod rygorem odstąpienia przez Zamawiającego od umowy.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§11.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Gwarancja i rękojmia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Okres gwarancji przedmiotu umowy wynosi ……….. miesięcy. Okres gwarancji liczony jest od daty odbioru końcowego bez uwag. Strony ustalają, że okres rękojmi jest równy okresowi gwarancji.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    Wykonawca ponosi pełną odpowiedzialność z tytułu gwarancji i rękojmi za wady przedmiotu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 Reklamacje dotyczące stwierdzonych usterek, wad oraz awarii załatwiane będą na koszt Wykonawcy </w:t>
      </w:r>
      <w:r w:rsidRPr="00D0664E">
        <w:rPr>
          <w:rFonts w:ascii="Times New Roman" w:hAnsi="Times New Roman"/>
        </w:rPr>
        <w:lastRenderedPageBreak/>
        <w:t>z należytą starannością, rozumianą jako staranność profesjonalisty w działalności objętej przedmiotem niniejszego zamówienia 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 Wykonawca zapewni serwis 72 – godzinny i przystąpi do naprawy do 72 godzin od momentu zgłoszenia. Naprawa nastąpi do 7 dni (od momentu zgłoszenia przez Zamawiającego), chyba, że z powodów technologicznych wymagany będzie okres dłuższy, który zostanie ustalony z Zamawiającym, lecz nie dłuższy niż 20 dni.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5. Usunięcie wad Wykonawca zgłasza do odbioru Zamawiającemu pisemnie.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Jeżeli Wykonawca nie usunie wad w terminach określonych w ust. 4, Zamawiający będzie uprawniony do ich usuwania we własnym zakresie lub przez stronę trzecią na koszt i ryzyko Wykonawcy – bez utraty uprawnień z tytułu gwarancji.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 Udzielona przez Wykonawcę gwarancja obejmuje również zakresy zamówienia wykonane przez podwykonawców. Za spełnienie ewentualnych roszczeń Zamawiającego związanych z udzieloną gwarancją odpowiada Wykonawca solidarnie z podwykonawcą.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Termin zobowiązania gwarancji liczony będzie od daty odbioru końcowego całości zamówienia bez uwag.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9.  W trakcie gwarancji Wykonawca będzie w ramach zawartej Umowy pokrywał wszelkie koszty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związane z naprawami gwarancyjnymi i konserwacyjnymi.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10.   Ustala się, że w okresie gwarancji będą przeprowadzane przeglądy gwarancyjne z udziałem przedstawicieli Wykonawcy i Zamawiającego.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11.  Przed upływem okresu gwarancji Zamawiający wyznacza termin odbioru gwarancyjnego.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12. Niezależnie od uprawnienia określonego w ust. 6 Zamawiający może domagać się usunięcia wad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i usterek ujawnionych w toku gwarancji bezpośrednio przez Wykonawcę.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13 Jeżeli Wykonawca w czasie trwania umowy dokona naprawy lub wymiany poszczególnych elementów przedmiotu umowy jest zobowiązany do udzielenia dodatkowej gwarancji wydłużającej jej okres o kolejne miesiące wg przepisów przewidzianych prawem.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12.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Fakturowanie</w:t>
      </w:r>
      <w:bookmarkStart w:id="0" w:name="_GoBack"/>
      <w:bookmarkEnd w:id="0"/>
    </w:p>
    <w:p w:rsidR="00EB3D12" w:rsidRPr="00CF2C44" w:rsidRDefault="00EB3D12" w:rsidP="00CF2C4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CF2C44">
        <w:rPr>
          <w:rFonts w:ascii="Times New Roman" w:hAnsi="Times New Roman"/>
        </w:rPr>
        <w:t>Końcowa faktura za wykonanie całego przedmiotu Umowy wystawiona zostanie po zakończeniu odbioru końcowego przedmiotu Umowy na podstawie końcowego protokołu odbioru przedmiotu umowy bez uwag, potwierdzonego przez Zamawiającego.</w:t>
      </w:r>
    </w:p>
    <w:p w:rsidR="00CF2C44" w:rsidRPr="00C32981" w:rsidRDefault="00CF2C44" w:rsidP="00CF2C4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C32981">
        <w:rPr>
          <w:rFonts w:ascii="Times New Roman" w:hAnsi="Times New Roman"/>
        </w:rPr>
        <w:t xml:space="preserve">FAKTURA </w:t>
      </w:r>
      <w:r w:rsidR="00633849" w:rsidRPr="00C32981">
        <w:rPr>
          <w:rFonts w:ascii="Times New Roman" w:hAnsi="Times New Roman"/>
        </w:rPr>
        <w:t>zostanie wystawiona na Ochotniczą Straż Pożarną w Karpaczu ul. Obrońców Pokoju 2c, 58-540 Karpacz</w:t>
      </w:r>
      <w:r w:rsidR="00C32981" w:rsidRPr="00C32981">
        <w:rPr>
          <w:rFonts w:ascii="Times New Roman" w:hAnsi="Times New Roman"/>
        </w:rPr>
        <w:t xml:space="preserve">. </w:t>
      </w:r>
      <w:r w:rsidR="00633849" w:rsidRPr="00C32981">
        <w:rPr>
          <w:rFonts w:ascii="Times New Roman" w:hAnsi="Times New Roman"/>
        </w:rPr>
        <w:t xml:space="preserve">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 przypadku stwierdzenia podczas odbioru wad nienadających się do usunięcia, które nie uniemożliwiają użytkowania przedmiotu umowy zgodnie z jego przeznaczeniem, faktura końcowa będzie uwzględniać ewentualne obniżenie wynagrodzenia.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Zasadność wystawienia faktury i potwierdzenia kwoty do wypłaty dokonuje Zamawiający.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4. Zapłata wynagrodzenia nastąpi przelewem na rachunek Wykonawcy w oparciu o prawidłowo wystawioną fakturę w terminie 30 dni od dnia doręczenia faktury Zamawiającemu.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13.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Kary umowne i odszkodowania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Strony ustanawiają odpowiedzialność za niewykonanie lub nienależyte wykonanie umowy </w:t>
      </w:r>
      <w:r w:rsidRPr="00D0664E">
        <w:rPr>
          <w:rFonts w:ascii="Times New Roman" w:hAnsi="Times New Roman"/>
        </w:rPr>
        <w:br/>
        <w:t>w formie kar umownych.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zapłaci Zamawiającemu kary umowne: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2.1 z tytułu odstąpienia od umowy przez Zamawiającego z winy Wykonawcy w wysokości 10 % wynagrodzenia umownego brutto;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2.2 za opóźnienie w dostawie przedmiotu umowy w wysokości 500,00 zł. brutto za każdy dzień opóźnienia;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2.3 z tytułu braku zapłaty lub nieterminowej zapłaty wynagrodzenia należnego podwykonawcom lub dalszym podwykonawcom w wysokości 0,2 % wynagrodzenia umownego brutto za każdy dzień opóźnienia;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2.4 za nieprzedłożenie poświadczonej za zgodność z oryginałem kopii umowy o podwykonawstwo lub jej zmiany w wysokości 2 % wynagrodzenia umownego brutto;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2.5 z tytułu braku zmiany umowy o podwykonawstwo w zakresie terminu zapłaty w wysokości 2 % wynagrodzenia umownego brutto;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2.6 za niewystąpienie do Zamawiającego o zgodę, o której mowa w § 6 ust. 5 i 6 w wysokości 2 % wynagrodzenia umownego brutto.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 przypadku, o którym mowa w § 7 ust. 10, jeżeli termin zapłaty wynagrodzenia jest dłuższy niż określony w § 6 ust. 4, Zamawiający informuje o tym Wykonawcę i wzywa go do doprowadzenia do zmiany tej umowy pod rygorem naliczenia kary umownej w wys. 0,5 % wynagrodzenia umownego brutto.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Zamawiający zapłaci Wykonawcy karę umowną z tytułu odstąpienia od umowy przez Wykonawcę   z winy Zamawiającego w wysokości 5 % wartości umowy brutto.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Kara umowna powinna być zapłacona przez Stronę, która naruszyła postanowienia umowne w terminie 14 dni od daty wystąpienia przez Stronę drugą z żądaniem zapłaty.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Zamawiający, w razie opóźnienia w zapłacie kar po stronie Wykonawcy, może potrącić należną mu kwotę z dowolnej należności Wykonawcy, na co Wykonawca wyraża zgodę po uprzednim wystawieniu noty księgowej przez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Zamawiający niezależnie od kar umownych może dochodzić odszkodowania przewyższającego wysokość zastrzeżonych kar umownych.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8. W przypadku opóźnień dotyczących naprawy przedmiotu umowy dłuższych niż 20 dni (§ 11 pkt 4), Wykonawca zapłaci Zamawiającemu karę umowną w wysokości 100 zł (słownie: sto złotych) za każdy dzień opóźnienia.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14.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 xml:space="preserve"> Odpowiedzialność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Wykonawca ponosi pełną odpowiedzialność za wszelkie skutki niewykonania lub nienależytego </w:t>
      </w:r>
      <w:r w:rsidRPr="00D0664E">
        <w:rPr>
          <w:rFonts w:ascii="Times New Roman" w:hAnsi="Times New Roman"/>
        </w:rPr>
        <w:lastRenderedPageBreak/>
        <w:t xml:space="preserve">wykonania Umowy w stosunku do Zamawiającego jak i osób trzecich i ich majątku, jak też spowodowane działaniami lub zaniechaniami osób i podmiotów, za które ponosi odpowiedzialność.                                        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odpowiada za działania i zaniedbania osób, z pomocą których wykonuje przedmiot Umowy, jak również osób, którym wykonanie zobowiązań powierza, jak za własne działania.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3. Wykonawca usuwa na własny koszt wszelkie wyrządzone szkody.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15.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Zmiana Umowy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Zamawiający przewiduje możliwość dokonania istotnych zmian postanowień zawartej umowy, jeżeli konieczność wprowadzenia zmian wynikać będzie z regulacji prawnych wprowadzonych w życie po dacie podpisania umowy, wywołujących potrzebę zmian umowy, wraz ze skutkami wprowadzenia takich zmian lub okoliczności, których nie można było przewidzieć w chwili zawarcia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Wszelkie zmiany umowy mogą być dokonane tylko w formie pisemnej, pod rygorem nieważności za zgodą obu stron.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 Wszelkie zmiany muszą być dokonywane z zachowaniem przepisu art. 140 ust. 1 i art. 140 ust. 3 ustawy </w:t>
      </w:r>
      <w:proofErr w:type="spellStart"/>
      <w:r w:rsidRPr="00D0664E">
        <w:rPr>
          <w:rFonts w:ascii="Times New Roman" w:hAnsi="Times New Roman"/>
        </w:rPr>
        <w:t>Pzp</w:t>
      </w:r>
      <w:proofErr w:type="spellEnd"/>
      <w:r w:rsidRPr="00D0664E">
        <w:rPr>
          <w:rFonts w:ascii="Times New Roman" w:hAnsi="Times New Roman"/>
        </w:rPr>
        <w:t xml:space="preserve"> stanowiącego, że umowa podlega unieważnieniu w części wykraczającej poza określenie przedmiotu zamówienia zawartego w Specyfikacji Istotnych Warunków Zamówienia.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 Ustala się, iż nie stanowią zmiany umowy w rozumieniu art. 144 ustawy </w:t>
      </w:r>
      <w:proofErr w:type="spellStart"/>
      <w:r w:rsidRPr="00D0664E">
        <w:rPr>
          <w:rFonts w:ascii="Times New Roman" w:hAnsi="Times New Roman"/>
        </w:rPr>
        <w:t>Pzp</w:t>
      </w:r>
      <w:proofErr w:type="spellEnd"/>
      <w:r w:rsidRPr="00D0664E">
        <w:rPr>
          <w:rFonts w:ascii="Times New Roman" w:hAnsi="Times New Roman"/>
        </w:rPr>
        <w:t xml:space="preserve"> następujące zmiany: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4.1 danych związanych z obsługą administracyjno-organizacyjną umowy,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4.2 danych teleadresowych,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4.3 danych rejestrowych,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4.4 będące następstwem sukcesji uniwersalnej po jednej ze stron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5. Zaistnienie okoliczności, o których mowa w ust 4. powyżej wymaga jedynie niezwłocznego pisemnego powiadomienia drugiej Strony.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16. 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Odstąpienie od Umowy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Każda ze stron może odstąpić od Umowy w przypadkach wskazanych w Umowie lub określonych                             w przepisach prawa.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Zamawiający zastrzega sobie prawo odstąpienia od umowy w przypadkach, gdy Wykonawca realizuje przedmiot umowy niezgodnie z ustalonymi warunkami oraz poleceniami przedstawiciela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Odstąpienie od umowy przez Zamawiającego może nastąpić również, jeżeli Wykonawca: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3.1 powierzył wykonywanie dostawy podwykonawcy bez uprzedniej pisemnej zgody Zamawiającego,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3.2 wynagrodzenie Wykonawcy z tytułu niniejszej umowy zostało zajęte przez właściwy organ egzekucyjny,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3.3 jeżeli Wykonawca nie rozliczy się na bieżąco z podwykonawcami, a podwykonawcy zwrócili się z </w:t>
      </w:r>
      <w:r w:rsidRPr="00D0664E">
        <w:rPr>
          <w:rFonts w:ascii="Times New Roman" w:hAnsi="Times New Roman"/>
        </w:rPr>
        <w:lastRenderedPageBreak/>
        <w:t>żądaniem zapłaty bezpośrednio do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Odstąpienie od umowy, zgodnie z ust. 1 powyżej może nastąpić w terminie 10 dni, licząc od daty powzięcia przez Zamawiającego wiadomości o powyższych okolicznościach.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W przypadku, o którym mowa w ust. 3 powyżej Wykonawcy przysługuje wynagrodzenie, jedynie za wykonaną część umowy.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6. Odstąpienie przez Zamawiającego od umowy, nie ma wpływu na uprawnienia Zamawiającego dotyczące naliczania kar umownych.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17.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Postanowienia końcowe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Wykonawca nie może dokonać cesji wierzytelności na osobę trzecią bez pisemnej zgody Zamawiającego pod rygorem nieważności.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Ewentualne spory wynikłe w toku realizacji niniejszej umowy rozpatrywane będą przez sąd właściwy dla siedziby Zamawiającego.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 sprawach nieuregulowanych niniejszą umową mają zastosowanie przepisy ustawy Prawo zamówień publicznych i Kodeksu cywilnego.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Umowę niniejszą sporządzono w 3 egzemplarzach, z czego 2 egzemplarze dla Zamawiającego i 1 egzemplarz dla Wykonawcy.</w:t>
      </w: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:rsidR="00EB3D12" w:rsidRPr="00247C30" w:rsidRDefault="00247C30" w:rsidP="00247C3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247C30">
        <w:rPr>
          <w:rFonts w:ascii="Times New Roman" w:hAnsi="Times New Roman"/>
          <w:b/>
          <w:bCs/>
        </w:rPr>
        <w:t>W Y K O N A W C A:                                                              Z A M A W I A J Ą C Y:</w:t>
      </w:r>
    </w:p>
    <w:p w:rsidR="00EB3D12" w:rsidRPr="00247C30" w:rsidRDefault="00EB3D12" w:rsidP="00247C3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:rsidR="00EB3D12" w:rsidRPr="00D0664E" w:rsidRDefault="00EB3D12" w:rsidP="00EB3D1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:rsidR="00D200DC" w:rsidRDefault="00D200DC"/>
    <w:sectPr w:rsidR="00D20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30" w:rsidRDefault="00247C30" w:rsidP="00247C30">
      <w:pPr>
        <w:spacing w:after="0" w:line="240" w:lineRule="auto"/>
      </w:pPr>
      <w:r>
        <w:separator/>
      </w:r>
    </w:p>
  </w:endnote>
  <w:endnote w:type="continuationSeparator" w:id="0">
    <w:p w:rsidR="00247C30" w:rsidRDefault="00247C30" w:rsidP="002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0" w:rsidRDefault="00247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611979"/>
      <w:docPartObj>
        <w:docPartGallery w:val="Page Numbers (Bottom of Page)"/>
        <w:docPartUnique/>
      </w:docPartObj>
    </w:sdtPr>
    <w:sdtEndPr/>
    <w:sdtContent>
      <w:p w:rsidR="00247C30" w:rsidRDefault="0024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7C30" w:rsidRDefault="00247C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0" w:rsidRDefault="0024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30" w:rsidRDefault="00247C30" w:rsidP="00247C30">
      <w:pPr>
        <w:spacing w:after="0" w:line="240" w:lineRule="auto"/>
      </w:pPr>
      <w:r>
        <w:separator/>
      </w:r>
    </w:p>
  </w:footnote>
  <w:footnote w:type="continuationSeparator" w:id="0">
    <w:p w:rsidR="00247C30" w:rsidRDefault="00247C30" w:rsidP="0024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0" w:rsidRDefault="00247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0" w:rsidRDefault="00247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30" w:rsidRDefault="00247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91114"/>
    <w:multiLevelType w:val="hybridMultilevel"/>
    <w:tmpl w:val="E84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8E"/>
    <w:rsid w:val="00247C30"/>
    <w:rsid w:val="0050508E"/>
    <w:rsid w:val="00633849"/>
    <w:rsid w:val="00AE35C3"/>
    <w:rsid w:val="00C32981"/>
    <w:rsid w:val="00CF2C44"/>
    <w:rsid w:val="00D200DC"/>
    <w:rsid w:val="00E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D72C"/>
  <w15:chartTrackingRefBased/>
  <w15:docId w15:val="{1ADEF089-6291-487B-9244-E04B2AF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1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C3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C30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3730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5</cp:revision>
  <dcterms:created xsi:type="dcterms:W3CDTF">2019-05-29T19:59:00Z</dcterms:created>
  <dcterms:modified xsi:type="dcterms:W3CDTF">2019-06-04T09:55:00Z</dcterms:modified>
</cp:coreProperties>
</file>